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45AE4" w14:textId="77777777" w:rsidR="00A37138" w:rsidRDefault="00A37138" w:rsidP="00A37138">
      <w:pPr>
        <w:spacing w:line="48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14:paraId="6FBFAD86" w14:textId="77777777" w:rsidR="00A37138" w:rsidRDefault="00A37138" w:rsidP="00A37138">
      <w:pPr>
        <w:spacing w:line="480" w:lineRule="auto"/>
        <w:jc w:val="center"/>
        <w:rPr>
          <w:rFonts w:ascii="Times New Roman" w:hAnsi="Times New Roman"/>
          <w:sz w:val="32"/>
          <w:szCs w:val="32"/>
        </w:rPr>
      </w:pPr>
    </w:p>
    <w:p w14:paraId="2770DF93" w14:textId="77777777" w:rsidR="00A37138" w:rsidRDefault="00A37138" w:rsidP="00A37138">
      <w:pPr>
        <w:spacing w:line="480" w:lineRule="auto"/>
        <w:jc w:val="center"/>
        <w:rPr>
          <w:rFonts w:ascii="Times New Roman" w:hAnsi="Times New Roman"/>
          <w:sz w:val="32"/>
          <w:szCs w:val="32"/>
        </w:rPr>
      </w:pPr>
    </w:p>
    <w:p w14:paraId="303DC17A" w14:textId="77777777" w:rsidR="00A37138" w:rsidRDefault="00A37138" w:rsidP="00A37138">
      <w:pPr>
        <w:spacing w:line="480" w:lineRule="auto"/>
        <w:jc w:val="center"/>
        <w:rPr>
          <w:rFonts w:ascii="Times New Roman" w:hAnsi="Times New Roman"/>
          <w:sz w:val="32"/>
          <w:szCs w:val="32"/>
        </w:rPr>
      </w:pPr>
    </w:p>
    <w:p w14:paraId="4C342C34" w14:textId="77777777" w:rsidR="00A37138" w:rsidRDefault="00A37138" w:rsidP="00A37138">
      <w:pPr>
        <w:spacing w:line="480" w:lineRule="auto"/>
        <w:jc w:val="center"/>
        <w:rPr>
          <w:rFonts w:ascii="Times New Roman" w:hAnsi="Times New Roman"/>
          <w:sz w:val="32"/>
          <w:szCs w:val="32"/>
        </w:rPr>
      </w:pPr>
    </w:p>
    <w:p w14:paraId="08909A4A" w14:textId="77777777" w:rsidR="00A37138" w:rsidRPr="00A23587" w:rsidRDefault="00A37138" w:rsidP="00A37138">
      <w:pPr>
        <w:spacing w:line="480" w:lineRule="auto"/>
        <w:jc w:val="center"/>
        <w:rPr>
          <w:rFonts w:ascii="Times New Roman" w:hAnsi="Times New Roman"/>
          <w:sz w:val="32"/>
          <w:szCs w:val="32"/>
        </w:rPr>
      </w:pPr>
    </w:p>
    <w:p w14:paraId="2E7BC2BB" w14:textId="77777777" w:rsidR="00A37138" w:rsidRPr="00A23587" w:rsidRDefault="00A37138" w:rsidP="00A37138">
      <w:pPr>
        <w:pStyle w:val="Heading2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A23587">
        <w:rPr>
          <w:rFonts w:ascii="Times New Roman" w:hAnsi="Times New Roman" w:cs="Times New Roman"/>
          <w:b/>
          <w:color w:val="auto"/>
          <w:sz w:val="32"/>
          <w:szCs w:val="32"/>
        </w:rPr>
        <w:t>Equal Opportunity in the Work Place</w:t>
      </w:r>
    </w:p>
    <w:p w14:paraId="5CEA3C19" w14:textId="77777777" w:rsidR="00A37138" w:rsidRPr="00A23587" w:rsidRDefault="00A37138" w:rsidP="00A37138">
      <w:pPr>
        <w:pStyle w:val="Heading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A23587">
        <w:rPr>
          <w:rFonts w:ascii="Times New Roman" w:hAnsi="Times New Roman" w:cs="Times New Roman"/>
          <w:color w:val="auto"/>
          <w:sz w:val="32"/>
          <w:szCs w:val="32"/>
        </w:rPr>
        <w:t>By: Mary Edwards</w:t>
      </w:r>
    </w:p>
    <w:p w14:paraId="211085D1" w14:textId="77777777" w:rsidR="00A37138" w:rsidRPr="00A23587" w:rsidRDefault="00A37138" w:rsidP="00A37138">
      <w:pPr>
        <w:pStyle w:val="Heading2"/>
        <w:ind w:left="2160" w:firstLine="720"/>
        <w:rPr>
          <w:rFonts w:ascii="Times New Roman" w:hAnsi="Times New Roman" w:cs="Times New Roman"/>
          <w:color w:val="auto"/>
          <w:sz w:val="32"/>
          <w:szCs w:val="32"/>
        </w:rPr>
      </w:pPr>
      <w:r w:rsidRPr="00A23587">
        <w:rPr>
          <w:rFonts w:ascii="Times New Roman" w:hAnsi="Times New Roman" w:cs="Times New Roman"/>
          <w:color w:val="auto"/>
          <w:sz w:val="32"/>
          <w:szCs w:val="32"/>
        </w:rPr>
        <w:t>Keller School of Management</w:t>
      </w:r>
    </w:p>
    <w:p w14:paraId="11EA6AA3" w14:textId="77777777" w:rsidR="00A37138" w:rsidRPr="00A23587" w:rsidRDefault="00A37138" w:rsidP="00A37138">
      <w:pPr>
        <w:pStyle w:val="Heading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A23587">
        <w:rPr>
          <w:rFonts w:ascii="Times New Roman" w:hAnsi="Times New Roman" w:cs="Times New Roman"/>
          <w:color w:val="auto"/>
          <w:sz w:val="32"/>
          <w:szCs w:val="32"/>
        </w:rPr>
        <w:t>GSCM-588-13904</w:t>
      </w:r>
    </w:p>
    <w:p w14:paraId="69099C2B" w14:textId="77777777" w:rsidR="00A37138" w:rsidRPr="00A23587" w:rsidRDefault="00A37138" w:rsidP="00A37138">
      <w:pPr>
        <w:pStyle w:val="Heading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A23587">
        <w:rPr>
          <w:rFonts w:ascii="Times New Roman" w:hAnsi="Times New Roman" w:cs="Times New Roman"/>
          <w:color w:val="auto"/>
          <w:sz w:val="32"/>
          <w:szCs w:val="32"/>
        </w:rPr>
        <w:t xml:space="preserve">Professor: Walter </w:t>
      </w:r>
      <w:proofErr w:type="spellStart"/>
      <w:r w:rsidRPr="00A23587">
        <w:rPr>
          <w:rFonts w:ascii="Times New Roman" w:hAnsi="Times New Roman" w:cs="Times New Roman"/>
          <w:color w:val="auto"/>
          <w:sz w:val="32"/>
          <w:szCs w:val="32"/>
        </w:rPr>
        <w:t>Mamak</w:t>
      </w:r>
      <w:proofErr w:type="spellEnd"/>
    </w:p>
    <w:p w14:paraId="30B91D3A" w14:textId="77777777" w:rsidR="00A37138" w:rsidRPr="00A23587" w:rsidRDefault="00A37138" w:rsidP="00A37138">
      <w:pPr>
        <w:pStyle w:val="Heading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May 14</w:t>
      </w:r>
      <w:r w:rsidRPr="00A23587">
        <w:rPr>
          <w:rFonts w:ascii="Times New Roman" w:hAnsi="Times New Roman" w:cs="Times New Roman"/>
          <w:color w:val="auto"/>
          <w:sz w:val="32"/>
          <w:szCs w:val="32"/>
        </w:rPr>
        <w:t>, 2017</w:t>
      </w:r>
    </w:p>
    <w:p w14:paraId="48A2FA5C" w14:textId="77777777" w:rsidR="00A37138" w:rsidRPr="00A23587" w:rsidRDefault="00A37138" w:rsidP="00A37138">
      <w:pPr>
        <w:pStyle w:val="Heading2"/>
        <w:rPr>
          <w:rFonts w:ascii="Times New Roman" w:hAnsi="Times New Roman" w:cs="Times New Roman"/>
          <w:color w:val="auto"/>
          <w:sz w:val="32"/>
          <w:szCs w:val="32"/>
        </w:rPr>
      </w:pPr>
    </w:p>
    <w:p w14:paraId="2F6B6F6B" w14:textId="77777777" w:rsidR="00A37138" w:rsidRDefault="00A37138" w:rsidP="00A371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</w:p>
    <w:p w14:paraId="479E2719" w14:textId="77777777" w:rsidR="00A37138" w:rsidRDefault="00A37138" w:rsidP="00A371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</w:p>
    <w:p w14:paraId="194ED203" w14:textId="77777777" w:rsidR="00A37138" w:rsidRDefault="00A37138" w:rsidP="00A371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</w:p>
    <w:p w14:paraId="7FDB6E17" w14:textId="77777777" w:rsidR="00A37138" w:rsidRDefault="00A37138" w:rsidP="00A371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</w:p>
    <w:p w14:paraId="201B609E" w14:textId="77777777" w:rsidR="00A37138" w:rsidRDefault="00A37138" w:rsidP="00A371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</w:p>
    <w:p w14:paraId="55565567" w14:textId="77777777" w:rsidR="00A37138" w:rsidRDefault="00A37138" w:rsidP="00A371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</w:p>
    <w:p w14:paraId="6C173F9C" w14:textId="77777777" w:rsidR="00A37138" w:rsidRDefault="00A37138" w:rsidP="00A371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</w:p>
    <w:p w14:paraId="52F032CA" w14:textId="77777777" w:rsidR="00A37138" w:rsidRDefault="00A37138" w:rsidP="00A371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</w:p>
    <w:p w14:paraId="63D9579B" w14:textId="77777777" w:rsidR="00A37138" w:rsidRPr="00A37138" w:rsidRDefault="00A37138" w:rsidP="00A37138"/>
    <w:p w14:paraId="2402C88D" w14:textId="77777777" w:rsidR="00254D11" w:rsidRPr="00DE4951" w:rsidRDefault="00254D11" w:rsidP="003E75D8">
      <w:pPr>
        <w:pStyle w:val="NoSpacing"/>
        <w:rPr>
          <w:lang w:val="en"/>
        </w:rPr>
      </w:pPr>
      <w:r w:rsidRPr="00DE4951">
        <w:rPr>
          <w:lang w:val="en"/>
        </w:rPr>
        <w:t xml:space="preserve">The </w:t>
      </w:r>
      <w:hyperlink r:id="rId7" w:history="1">
        <w:r w:rsidRPr="00DE4951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"/>
          </w:rPr>
          <w:t>Equal Employment Opportunity Commission</w:t>
        </w:r>
      </w:hyperlink>
      <w:r w:rsidRPr="00DE4951">
        <w:rPr>
          <w:lang w:val="en"/>
        </w:rPr>
        <w:t xml:space="preserve"> Web site (www.eeoc.gov).</w:t>
      </w:r>
    </w:p>
    <w:p w14:paraId="19D48AA3" w14:textId="77777777" w:rsidR="00DE4951" w:rsidRDefault="00DE4951" w:rsidP="00DE4951">
      <w:pPr>
        <w:pStyle w:val="NoSpacing"/>
        <w:rPr>
          <w:lang w:val="en"/>
        </w:rPr>
      </w:pPr>
    </w:p>
    <w:p w14:paraId="09D758A6" w14:textId="77777777" w:rsidR="00DE4951" w:rsidRDefault="00254D11" w:rsidP="00DE4951">
      <w:pPr>
        <w:pStyle w:val="NoSpacing"/>
        <w:rPr>
          <w:lang w:val="en"/>
        </w:rPr>
      </w:pPr>
      <w:r w:rsidRPr="00DE4951">
        <w:rPr>
          <w:lang w:val="en"/>
        </w:rPr>
        <w:t xml:space="preserve">Clark, Charles. "Sexual Harassment: Men and Women in Workplace Power Struggles." Washington, DC: </w:t>
      </w:r>
    </w:p>
    <w:p w14:paraId="25708C15" w14:textId="77777777" w:rsidR="00DE4951" w:rsidRDefault="00DE4951" w:rsidP="00DE4951">
      <w:pPr>
        <w:pStyle w:val="NoSpacing"/>
        <w:rPr>
          <w:lang w:val="en"/>
        </w:rPr>
      </w:pPr>
    </w:p>
    <w:p w14:paraId="69BAC8CF" w14:textId="77777777" w:rsidR="00254D11" w:rsidRPr="00DE4951" w:rsidRDefault="00254D11" w:rsidP="00DE4951">
      <w:pPr>
        <w:pStyle w:val="NoSpacing"/>
        <w:rPr>
          <w:lang w:val="en"/>
        </w:rPr>
      </w:pPr>
      <w:r w:rsidRPr="00DE4951">
        <w:rPr>
          <w:lang w:val="en"/>
        </w:rPr>
        <w:t>Congressional Quarterly, Inc., 1991.</w:t>
      </w:r>
    </w:p>
    <w:p w14:paraId="3DB69C78" w14:textId="77777777" w:rsidR="000A031B" w:rsidRDefault="003E75D8" w:rsidP="00DE4951">
      <w:pPr>
        <w:pStyle w:val="NoSpacing"/>
      </w:pPr>
      <w:r>
        <w:tab/>
      </w:r>
    </w:p>
    <w:p w14:paraId="219D7752" w14:textId="77777777" w:rsidR="000A031B" w:rsidRDefault="003E75D8" w:rsidP="000A031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A031B">
        <w:rPr>
          <w:rFonts w:ascii="Times New Roman" w:hAnsi="Times New Roman" w:cs="Times New Roman"/>
          <w:sz w:val="24"/>
          <w:szCs w:val="24"/>
        </w:rPr>
        <w:t xml:space="preserve">This is the website to look over what is legal in </w:t>
      </w:r>
      <w:r w:rsidR="000A031B" w:rsidRPr="000A031B">
        <w:rPr>
          <w:rFonts w:ascii="Times New Roman" w:hAnsi="Times New Roman" w:cs="Times New Roman"/>
          <w:sz w:val="24"/>
          <w:szCs w:val="24"/>
        </w:rPr>
        <w:t xml:space="preserve">equal opportunity, and where to go and </w:t>
      </w:r>
    </w:p>
    <w:p w14:paraId="30F74275" w14:textId="77777777" w:rsidR="000A031B" w:rsidRDefault="000A031B" w:rsidP="000A03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BD48CA" w14:textId="77777777" w:rsidR="000A031B" w:rsidRDefault="000A031B" w:rsidP="000A031B">
      <w:pPr>
        <w:pStyle w:val="NoSpacing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 w:rsidRPr="000A031B">
        <w:rPr>
          <w:rFonts w:ascii="Times New Roman" w:hAnsi="Times New Roman" w:cs="Times New Roman"/>
          <w:sz w:val="24"/>
          <w:szCs w:val="24"/>
        </w:rPr>
        <w:t xml:space="preserve">how long you should file a case. </w:t>
      </w:r>
      <w:r w:rsidR="003E75D8" w:rsidRPr="000A031B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Title VII also makes it illegal to discriminate based on sex in </w:t>
      </w:r>
    </w:p>
    <w:p w14:paraId="309E2F65" w14:textId="77777777" w:rsidR="000A031B" w:rsidRDefault="000A031B" w:rsidP="000A031B">
      <w:pPr>
        <w:pStyle w:val="NoSpacing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</w:p>
    <w:p w14:paraId="3F8D1081" w14:textId="77777777" w:rsidR="000A031B" w:rsidRDefault="003E75D8" w:rsidP="000A031B">
      <w:pPr>
        <w:pStyle w:val="NoSpacing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 w:rsidRPr="000A031B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pay and benefits. Therefore, someone who has an Equal Pay Act claim may also have a claim </w:t>
      </w:r>
    </w:p>
    <w:p w14:paraId="21BF0466" w14:textId="77777777" w:rsidR="000A031B" w:rsidRDefault="000A031B" w:rsidP="000A031B">
      <w:pPr>
        <w:pStyle w:val="NoSpacing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</w:p>
    <w:p w14:paraId="3818873C" w14:textId="77777777" w:rsidR="00A37138" w:rsidRPr="000A031B" w:rsidRDefault="003E75D8" w:rsidP="000A03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031B">
        <w:rPr>
          <w:rFonts w:ascii="Times New Roman" w:hAnsi="Times New Roman" w:cs="Times New Roman"/>
          <w:color w:val="333333"/>
          <w:sz w:val="24"/>
          <w:szCs w:val="24"/>
          <w:lang w:val="en"/>
        </w:rPr>
        <w:t>under Title VII.</w:t>
      </w:r>
    </w:p>
    <w:p w14:paraId="2008DBE5" w14:textId="77777777" w:rsidR="003E75D8" w:rsidRPr="000A031B" w:rsidRDefault="003E75D8" w:rsidP="00DE49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E8A488" w14:textId="77777777" w:rsidR="00DE4951" w:rsidRDefault="00DE4951" w:rsidP="00DE4951">
      <w:pPr>
        <w:pStyle w:val="NoSpacing"/>
        <w:rPr>
          <w:rStyle w:val="a-size-large"/>
          <w:rFonts w:ascii="Times New Roman" w:hAnsi="Times New Roman" w:cs="Times New Roman"/>
          <w:sz w:val="24"/>
          <w:szCs w:val="24"/>
        </w:rPr>
      </w:pPr>
    </w:p>
    <w:p w14:paraId="0DFC9BB3" w14:textId="77777777" w:rsidR="00DE4951" w:rsidRDefault="00DE4951" w:rsidP="00DE4951">
      <w:pPr>
        <w:pStyle w:val="NoSpacing"/>
        <w:rPr>
          <w:rStyle w:val="a-size-large"/>
          <w:rFonts w:ascii="Times New Roman" w:hAnsi="Times New Roman" w:cs="Times New Roman"/>
          <w:sz w:val="24"/>
          <w:szCs w:val="24"/>
        </w:rPr>
      </w:pPr>
      <w:r>
        <w:rPr>
          <w:rStyle w:val="a-size-large"/>
          <w:rFonts w:ascii="Times New Roman" w:hAnsi="Times New Roman" w:cs="Times New Roman"/>
          <w:sz w:val="24"/>
          <w:szCs w:val="24"/>
        </w:rPr>
        <w:t>*</w:t>
      </w:r>
      <w:r w:rsidR="00254D11" w:rsidRPr="00DE4951">
        <w:rPr>
          <w:rStyle w:val="a-size-large"/>
          <w:rFonts w:ascii="Times New Roman" w:hAnsi="Times New Roman" w:cs="Times New Roman"/>
          <w:sz w:val="24"/>
          <w:szCs w:val="24"/>
        </w:rPr>
        <w:t xml:space="preserve">Discrimination Laundering: The Rise of Organizational Innocence and the Crisis of Equal </w:t>
      </w:r>
    </w:p>
    <w:p w14:paraId="2EEDCE89" w14:textId="77777777" w:rsidR="00DE4951" w:rsidRDefault="00DE4951" w:rsidP="00DE4951">
      <w:pPr>
        <w:pStyle w:val="NoSpacing"/>
        <w:rPr>
          <w:rStyle w:val="a-size-large"/>
          <w:rFonts w:ascii="Times New Roman" w:hAnsi="Times New Roman" w:cs="Times New Roman"/>
          <w:sz w:val="24"/>
          <w:szCs w:val="24"/>
        </w:rPr>
      </w:pPr>
    </w:p>
    <w:p w14:paraId="7419338F" w14:textId="77777777" w:rsidR="00254D11" w:rsidRPr="00DE4951" w:rsidRDefault="00254D11" w:rsidP="00DE4951">
      <w:pPr>
        <w:pStyle w:val="NoSpacing"/>
      </w:pPr>
      <w:r w:rsidRPr="00DE4951">
        <w:rPr>
          <w:rStyle w:val="a-size-large"/>
          <w:rFonts w:ascii="Times New Roman" w:hAnsi="Times New Roman" w:cs="Times New Roman"/>
          <w:sz w:val="24"/>
          <w:szCs w:val="24"/>
        </w:rPr>
        <w:t>Opportunity Law</w:t>
      </w:r>
      <w:r w:rsidRPr="00DE4951">
        <w:t xml:space="preserve"> </w:t>
      </w:r>
      <w:r w:rsidRPr="00DE4951">
        <w:rPr>
          <w:rStyle w:val="a-size-medium"/>
          <w:rFonts w:ascii="Times New Roman" w:hAnsi="Times New Roman" w:cs="Times New Roman"/>
          <w:sz w:val="24"/>
          <w:szCs w:val="24"/>
        </w:rPr>
        <w:t>Paperback</w:t>
      </w:r>
      <w:r w:rsidRPr="00DE4951">
        <w:t xml:space="preserve"> </w:t>
      </w:r>
      <w:r w:rsidRPr="00DE4951">
        <w:rPr>
          <w:rStyle w:val="a-size-medium"/>
          <w:rFonts w:ascii="Times New Roman" w:hAnsi="Times New Roman" w:cs="Times New Roman"/>
          <w:sz w:val="24"/>
          <w:szCs w:val="24"/>
        </w:rPr>
        <w:t>– November 14, 2016</w:t>
      </w:r>
      <w:r w:rsidRPr="00DE4951">
        <w:t xml:space="preserve"> </w:t>
      </w:r>
    </w:p>
    <w:p w14:paraId="05DBF455" w14:textId="77777777" w:rsidR="00DE4951" w:rsidRDefault="00DE4951" w:rsidP="00DE4951">
      <w:pPr>
        <w:pStyle w:val="NoSpacing"/>
      </w:pPr>
    </w:p>
    <w:p w14:paraId="62390C43" w14:textId="77777777" w:rsidR="00254D11" w:rsidRPr="00DE4951" w:rsidRDefault="00254D11" w:rsidP="00DE4951">
      <w:pPr>
        <w:pStyle w:val="NoSpacing"/>
      </w:pPr>
      <w:r w:rsidRPr="00DE4951">
        <w:t xml:space="preserve">by </w:t>
      </w:r>
      <w:hyperlink r:id="rId8" w:history="1">
        <w:r w:rsidRPr="00DE495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Tristin K. Green</w:t>
        </w:r>
      </w:hyperlink>
      <w:r w:rsidRPr="00DE4951">
        <w:rPr>
          <w:rStyle w:val="author"/>
          <w:rFonts w:ascii="Times New Roman" w:hAnsi="Times New Roman" w:cs="Times New Roman"/>
          <w:sz w:val="24"/>
          <w:szCs w:val="24"/>
        </w:rPr>
        <w:t xml:space="preserve"> </w:t>
      </w:r>
      <w:r w:rsidRPr="00DE4951">
        <w:rPr>
          <w:rStyle w:val="a-color-secondary"/>
          <w:rFonts w:ascii="Times New Roman" w:hAnsi="Times New Roman" w:cs="Times New Roman"/>
          <w:sz w:val="24"/>
          <w:szCs w:val="24"/>
        </w:rPr>
        <w:t>(Author)</w:t>
      </w:r>
      <w:r w:rsidRPr="00DE4951">
        <w:rPr>
          <w:rStyle w:val="contribution"/>
          <w:rFonts w:ascii="Times New Roman" w:hAnsi="Times New Roman" w:cs="Times New Roman"/>
          <w:sz w:val="24"/>
          <w:szCs w:val="24"/>
        </w:rPr>
        <w:t xml:space="preserve"> </w:t>
      </w:r>
    </w:p>
    <w:p w14:paraId="419846B3" w14:textId="77777777" w:rsidR="00DE4951" w:rsidRDefault="00DE4951" w:rsidP="00DE4951">
      <w:pPr>
        <w:pStyle w:val="NoSpacing"/>
      </w:pPr>
    </w:p>
    <w:p w14:paraId="09DD0B23" w14:textId="77777777" w:rsidR="003E75D8" w:rsidRDefault="003E75D8" w:rsidP="003E75D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E75D8">
        <w:rPr>
          <w:rFonts w:ascii="Times New Roman" w:hAnsi="Times New Roman" w:cs="Times New Roman"/>
          <w:sz w:val="24"/>
          <w:szCs w:val="24"/>
        </w:rPr>
        <w:t xml:space="preserve">This book will show how it is hard moving up the chain to get to the top in an all-male </w:t>
      </w:r>
    </w:p>
    <w:p w14:paraId="0000E37C" w14:textId="77777777" w:rsidR="003E75D8" w:rsidRDefault="003E75D8" w:rsidP="003E75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23AE24" w14:textId="77777777" w:rsidR="003E75D8" w:rsidRDefault="003E75D8" w:rsidP="003E7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75D8">
        <w:rPr>
          <w:rFonts w:ascii="Times New Roman" w:hAnsi="Times New Roman" w:cs="Times New Roman"/>
          <w:sz w:val="24"/>
          <w:szCs w:val="24"/>
        </w:rPr>
        <w:t xml:space="preserve">dominate job.  While moving up the chain it seems to be normal to be harassed or bullied to keep </w:t>
      </w:r>
    </w:p>
    <w:p w14:paraId="1CDC675C" w14:textId="77777777" w:rsidR="003E75D8" w:rsidRDefault="003E75D8" w:rsidP="003E75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75F23D" w14:textId="77777777" w:rsidR="003E75D8" w:rsidRDefault="003E75D8" w:rsidP="003E7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75D8">
        <w:rPr>
          <w:rFonts w:ascii="Times New Roman" w:hAnsi="Times New Roman" w:cs="Times New Roman"/>
          <w:sz w:val="24"/>
          <w:szCs w:val="24"/>
        </w:rPr>
        <w:t xml:space="preserve">you from making your way.  Men sometimes think women can’t or shouldn’t do their jobs since </w:t>
      </w:r>
    </w:p>
    <w:p w14:paraId="1DDAE262" w14:textId="77777777" w:rsidR="003E75D8" w:rsidRDefault="003E75D8" w:rsidP="003E75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2B835E" w14:textId="77777777" w:rsidR="003E75D8" w:rsidRPr="003E75D8" w:rsidRDefault="003E75D8" w:rsidP="003E7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75D8">
        <w:rPr>
          <w:rFonts w:ascii="Times New Roman" w:hAnsi="Times New Roman" w:cs="Times New Roman"/>
          <w:sz w:val="24"/>
          <w:szCs w:val="24"/>
        </w:rPr>
        <w:t xml:space="preserve">we are the weaker sex and some try their hardest to get out of work.   </w:t>
      </w:r>
    </w:p>
    <w:p w14:paraId="2D5BAF13" w14:textId="77777777" w:rsidR="003E75D8" w:rsidRPr="00DE4951" w:rsidRDefault="003E75D8" w:rsidP="003E75D8">
      <w:pPr>
        <w:pStyle w:val="NoSpacing"/>
      </w:pPr>
    </w:p>
    <w:p w14:paraId="3158448B" w14:textId="77777777" w:rsidR="00DE4951" w:rsidRDefault="00DE4951" w:rsidP="00DE4951">
      <w:pPr>
        <w:pStyle w:val="NoSpacing"/>
      </w:pPr>
    </w:p>
    <w:p w14:paraId="224A5DC4" w14:textId="77777777" w:rsidR="00254D11" w:rsidRPr="00DE4951" w:rsidRDefault="00DE4951" w:rsidP="00DE4951">
      <w:pPr>
        <w:pStyle w:val="NoSpacing"/>
      </w:pPr>
      <w:r>
        <w:rPr>
          <w:rStyle w:val="a-size-extra-large"/>
          <w:rFonts w:ascii="Times New Roman" w:hAnsi="Times New Roman" w:cs="Times New Roman"/>
          <w:sz w:val="24"/>
          <w:szCs w:val="24"/>
        </w:rPr>
        <w:t>*</w:t>
      </w:r>
      <w:r w:rsidRPr="00DE4951">
        <w:rPr>
          <w:rStyle w:val="a-size-extra-large"/>
          <w:rFonts w:ascii="Times New Roman" w:hAnsi="Times New Roman" w:cs="Times New Roman"/>
          <w:sz w:val="24"/>
          <w:szCs w:val="24"/>
        </w:rPr>
        <w:t xml:space="preserve"> </w:t>
      </w:r>
      <w:r w:rsidR="00254D11" w:rsidRPr="00DE4951">
        <w:rPr>
          <w:rStyle w:val="a-size-extra-large"/>
          <w:rFonts w:ascii="Times New Roman" w:hAnsi="Times New Roman" w:cs="Times New Roman"/>
          <w:sz w:val="24"/>
          <w:szCs w:val="24"/>
        </w:rPr>
        <w:t>Bottlenecks: A New Theory of Equal Opportunity</w:t>
      </w:r>
      <w:r w:rsidR="00254D11" w:rsidRPr="00DE4951">
        <w:t xml:space="preserve"> </w:t>
      </w:r>
      <w:r w:rsidR="00254D11" w:rsidRPr="00DE4951">
        <w:rPr>
          <w:rStyle w:val="a-size-large"/>
          <w:rFonts w:ascii="Times New Roman" w:hAnsi="Times New Roman" w:cs="Times New Roman"/>
          <w:sz w:val="24"/>
          <w:szCs w:val="24"/>
        </w:rPr>
        <w:t>Reprint Edition</w:t>
      </w:r>
      <w:r w:rsidR="00254D11" w:rsidRPr="00DE4951">
        <w:t xml:space="preserve"> </w:t>
      </w:r>
    </w:p>
    <w:p w14:paraId="19FBF6CE" w14:textId="77777777" w:rsidR="00DE4951" w:rsidRDefault="00DE4951" w:rsidP="00DE4951">
      <w:pPr>
        <w:pStyle w:val="NoSpacing"/>
      </w:pPr>
    </w:p>
    <w:p w14:paraId="72380510" w14:textId="77777777" w:rsidR="00254D11" w:rsidRPr="00DE4951" w:rsidRDefault="00254D11" w:rsidP="00DE4951">
      <w:pPr>
        <w:pStyle w:val="NoSpacing"/>
      </w:pPr>
      <w:r w:rsidRPr="00DE4951">
        <w:t xml:space="preserve">by Joseph </w:t>
      </w:r>
      <w:proofErr w:type="spellStart"/>
      <w:r w:rsidRPr="00DE4951">
        <w:t>Fishkin</w:t>
      </w:r>
      <w:proofErr w:type="spellEnd"/>
      <w:r w:rsidRPr="00DE4951">
        <w:t>: Oxford university press 2014</w:t>
      </w:r>
    </w:p>
    <w:p w14:paraId="6A273AE9" w14:textId="77777777" w:rsidR="000A031B" w:rsidRDefault="000A031B" w:rsidP="000A031B">
      <w:pPr>
        <w:pStyle w:val="NoSpacing"/>
        <w:ind w:firstLine="720"/>
        <w:rPr>
          <w:lang w:val="en"/>
        </w:rPr>
      </w:pPr>
    </w:p>
    <w:p w14:paraId="7E0BDF79" w14:textId="77777777" w:rsidR="000A031B" w:rsidRPr="000A031B" w:rsidRDefault="000A031B" w:rsidP="000A031B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"/>
        </w:rPr>
      </w:pPr>
      <w:r w:rsidRPr="000A031B">
        <w:rPr>
          <w:rFonts w:ascii="Times New Roman" w:hAnsi="Times New Roman" w:cs="Times New Roman"/>
          <w:sz w:val="24"/>
          <w:szCs w:val="24"/>
          <w:lang w:val="en"/>
        </w:rPr>
        <w:t xml:space="preserve">Offers a view of how opportunities matter, in part, because they shape our preferences, </w:t>
      </w:r>
    </w:p>
    <w:p w14:paraId="28891534" w14:textId="77777777" w:rsidR="000A031B" w:rsidRPr="000A031B" w:rsidRDefault="000A031B" w:rsidP="000A031B">
      <w:pPr>
        <w:pStyle w:val="NoSpacing"/>
        <w:rPr>
          <w:rFonts w:ascii="Times New Roman" w:hAnsi="Times New Roman" w:cs="Times New Roman"/>
          <w:sz w:val="24"/>
          <w:szCs w:val="24"/>
          <w:lang w:val="en"/>
        </w:rPr>
      </w:pPr>
    </w:p>
    <w:p w14:paraId="2DFF2344" w14:textId="77777777" w:rsidR="00DE4951" w:rsidRPr="000A031B" w:rsidRDefault="000A031B" w:rsidP="000A03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031B">
        <w:rPr>
          <w:rFonts w:ascii="Times New Roman" w:hAnsi="Times New Roman" w:cs="Times New Roman"/>
          <w:sz w:val="24"/>
          <w:szCs w:val="24"/>
          <w:lang w:val="en"/>
        </w:rPr>
        <w:t>ambitions, and values.</w:t>
      </w:r>
    </w:p>
    <w:p w14:paraId="2FF8A419" w14:textId="77777777" w:rsidR="00DE4951" w:rsidRDefault="00DE4951" w:rsidP="00DE4951">
      <w:pPr>
        <w:pStyle w:val="NoSpacing"/>
      </w:pPr>
    </w:p>
    <w:p w14:paraId="70BC15FE" w14:textId="77777777" w:rsidR="000A031B" w:rsidRDefault="00DE4951" w:rsidP="00DE4951">
      <w:pPr>
        <w:pStyle w:val="NoSpacing"/>
        <w:rPr>
          <w:rStyle w:val="a-size-extra-large"/>
          <w:rFonts w:ascii="Times New Roman" w:hAnsi="Times New Roman" w:cs="Times New Roman"/>
          <w:sz w:val="24"/>
          <w:szCs w:val="24"/>
        </w:rPr>
      </w:pPr>
      <w:r w:rsidRPr="00DE4951">
        <w:rPr>
          <w:rStyle w:val="a-size-extra-larg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-size-extra-large"/>
          <w:rFonts w:ascii="Times New Roman" w:hAnsi="Times New Roman" w:cs="Times New Roman"/>
          <w:sz w:val="24"/>
          <w:szCs w:val="24"/>
        </w:rPr>
        <w:t>*</w:t>
      </w:r>
      <w:r w:rsidR="000A031B">
        <w:rPr>
          <w:rStyle w:val="a-size-extra-large"/>
          <w:rFonts w:ascii="Times New Roman" w:hAnsi="Times New Roman" w:cs="Times New Roman"/>
          <w:sz w:val="24"/>
          <w:szCs w:val="24"/>
        </w:rPr>
        <w:t xml:space="preserve">Karim, S, and Beardsley, K (2016) </w:t>
      </w:r>
      <w:r w:rsidR="00254D11" w:rsidRPr="00DE4951">
        <w:rPr>
          <w:rStyle w:val="a-size-extra-large"/>
          <w:rFonts w:ascii="Times New Roman" w:hAnsi="Times New Roman" w:cs="Times New Roman"/>
          <w:sz w:val="24"/>
          <w:szCs w:val="24"/>
        </w:rPr>
        <w:t xml:space="preserve">Equal Opportunity Peacekeeping: Women, Peace, and </w:t>
      </w:r>
    </w:p>
    <w:p w14:paraId="7AA492FA" w14:textId="77777777" w:rsidR="000A031B" w:rsidRDefault="000A031B" w:rsidP="00DE4951">
      <w:pPr>
        <w:pStyle w:val="NoSpacing"/>
        <w:rPr>
          <w:rStyle w:val="a-size-extra-large"/>
          <w:rFonts w:ascii="Times New Roman" w:hAnsi="Times New Roman" w:cs="Times New Roman"/>
          <w:sz w:val="24"/>
          <w:szCs w:val="24"/>
        </w:rPr>
      </w:pPr>
    </w:p>
    <w:p w14:paraId="16A77BA1" w14:textId="77777777" w:rsidR="000A031B" w:rsidRDefault="00254D11" w:rsidP="00DE4951">
      <w:pPr>
        <w:pStyle w:val="NoSpacing"/>
        <w:rPr>
          <w:rStyle w:val="a-size-large"/>
          <w:rFonts w:ascii="Times New Roman" w:hAnsi="Times New Roman" w:cs="Times New Roman"/>
          <w:sz w:val="24"/>
          <w:szCs w:val="24"/>
        </w:rPr>
      </w:pPr>
      <w:r w:rsidRPr="00DE4951">
        <w:rPr>
          <w:rStyle w:val="a-size-extra-large"/>
          <w:rFonts w:ascii="Times New Roman" w:hAnsi="Times New Roman" w:cs="Times New Roman"/>
          <w:sz w:val="24"/>
          <w:szCs w:val="24"/>
        </w:rPr>
        <w:t>Security in Post-Conflict States (Oxford Studies in Gender and International Relations)</w:t>
      </w:r>
      <w:r w:rsidRPr="00DE4951">
        <w:t xml:space="preserve"> </w:t>
      </w:r>
      <w:r w:rsidRPr="00DE4951">
        <w:rPr>
          <w:rStyle w:val="a-size-large"/>
          <w:rFonts w:ascii="Times New Roman" w:hAnsi="Times New Roman" w:cs="Times New Roman"/>
          <w:sz w:val="24"/>
          <w:szCs w:val="24"/>
        </w:rPr>
        <w:t xml:space="preserve">1st </w:t>
      </w:r>
    </w:p>
    <w:p w14:paraId="323E9E3D" w14:textId="77777777" w:rsidR="000A031B" w:rsidRDefault="000A031B" w:rsidP="00DE4951">
      <w:pPr>
        <w:pStyle w:val="NoSpacing"/>
        <w:rPr>
          <w:rStyle w:val="a-size-large"/>
          <w:rFonts w:ascii="Times New Roman" w:hAnsi="Times New Roman" w:cs="Times New Roman"/>
          <w:sz w:val="24"/>
          <w:szCs w:val="24"/>
        </w:rPr>
      </w:pPr>
    </w:p>
    <w:p w14:paraId="27496054" w14:textId="77777777" w:rsidR="00254D11" w:rsidRDefault="00254D11" w:rsidP="00DE4951">
      <w:pPr>
        <w:pStyle w:val="NoSpacing"/>
        <w:rPr>
          <w:rStyle w:val="contribution"/>
          <w:rFonts w:ascii="Times New Roman" w:hAnsi="Times New Roman" w:cs="Times New Roman"/>
          <w:sz w:val="24"/>
          <w:szCs w:val="24"/>
        </w:rPr>
      </w:pPr>
      <w:r w:rsidRPr="00DE4951">
        <w:rPr>
          <w:rStyle w:val="a-size-large"/>
          <w:rFonts w:ascii="Times New Roman" w:hAnsi="Times New Roman" w:cs="Times New Roman"/>
          <w:sz w:val="24"/>
          <w:szCs w:val="24"/>
        </w:rPr>
        <w:t>Edition</w:t>
      </w:r>
      <w:r w:rsidRPr="00DE4951">
        <w:t xml:space="preserve"> </w:t>
      </w:r>
      <w:r w:rsidRPr="00DE4951">
        <w:rPr>
          <w:rStyle w:val="contribution"/>
          <w:rFonts w:ascii="Times New Roman" w:hAnsi="Times New Roman" w:cs="Times New Roman"/>
          <w:sz w:val="24"/>
          <w:szCs w:val="24"/>
        </w:rPr>
        <w:t>Oxford university press 2017</w:t>
      </w:r>
    </w:p>
    <w:p w14:paraId="45014C02" w14:textId="77777777" w:rsidR="000A031B" w:rsidRDefault="000A031B" w:rsidP="00DE4951">
      <w:pPr>
        <w:pStyle w:val="NoSpacing"/>
        <w:rPr>
          <w:lang w:val="en"/>
        </w:rPr>
      </w:pPr>
    </w:p>
    <w:p w14:paraId="5DCDCC3B" w14:textId="77777777" w:rsidR="000A031B" w:rsidRDefault="000A031B" w:rsidP="000A031B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"/>
        </w:rPr>
      </w:pPr>
      <w:r w:rsidRPr="000A031B">
        <w:rPr>
          <w:rFonts w:ascii="Times New Roman" w:hAnsi="Times New Roman" w:cs="Times New Roman"/>
          <w:sz w:val="24"/>
          <w:szCs w:val="24"/>
          <w:lang w:val="en"/>
        </w:rPr>
        <w:t xml:space="preserve">Uses new cross-national data on female peacekeepers globally and sexual exploitation </w:t>
      </w:r>
    </w:p>
    <w:p w14:paraId="3B20D5AA" w14:textId="77777777" w:rsidR="000A031B" w:rsidRDefault="000A031B" w:rsidP="000A031B">
      <w:pPr>
        <w:pStyle w:val="NoSpacing"/>
        <w:rPr>
          <w:rFonts w:ascii="Times New Roman" w:hAnsi="Times New Roman" w:cs="Times New Roman"/>
          <w:sz w:val="24"/>
          <w:szCs w:val="24"/>
          <w:lang w:val="en"/>
        </w:rPr>
      </w:pPr>
    </w:p>
    <w:p w14:paraId="75B1B99D" w14:textId="77777777" w:rsidR="000A031B" w:rsidRPr="000A031B" w:rsidRDefault="000A031B" w:rsidP="000A031B">
      <w:pPr>
        <w:pStyle w:val="NoSpacing"/>
        <w:rPr>
          <w:rStyle w:val="contribution"/>
          <w:rFonts w:ascii="Times New Roman" w:hAnsi="Times New Roman" w:cs="Times New Roman"/>
          <w:sz w:val="24"/>
          <w:szCs w:val="24"/>
          <w:lang w:val="en"/>
        </w:rPr>
      </w:pPr>
      <w:r w:rsidRPr="000A031B">
        <w:rPr>
          <w:rFonts w:ascii="Times New Roman" w:hAnsi="Times New Roman" w:cs="Times New Roman"/>
          <w:sz w:val="24"/>
          <w:szCs w:val="24"/>
          <w:lang w:val="en"/>
        </w:rPr>
        <w:t>and abuse in peacekeeping missions</w:t>
      </w:r>
    </w:p>
    <w:p w14:paraId="3E2ABA97" w14:textId="77777777" w:rsidR="00DE4951" w:rsidRDefault="00DE4951" w:rsidP="00DE4951">
      <w:pPr>
        <w:pStyle w:val="NoSpacing"/>
        <w:rPr>
          <w:rStyle w:val="a-size-extra-large"/>
          <w:rFonts w:ascii="Times New Roman" w:hAnsi="Times New Roman" w:cs="Times New Roman"/>
          <w:sz w:val="24"/>
          <w:szCs w:val="24"/>
        </w:rPr>
      </w:pPr>
    </w:p>
    <w:p w14:paraId="084504C1" w14:textId="77777777" w:rsidR="00DE4951" w:rsidRDefault="00DE4951" w:rsidP="00DE4951">
      <w:pPr>
        <w:pStyle w:val="NoSpacing"/>
      </w:pPr>
    </w:p>
    <w:p w14:paraId="5AD4280B" w14:textId="77777777" w:rsidR="00DE4951" w:rsidRDefault="00DE4951" w:rsidP="00DE4951">
      <w:pPr>
        <w:pStyle w:val="NoSpacing"/>
      </w:pPr>
    </w:p>
    <w:p w14:paraId="18111639" w14:textId="77777777" w:rsidR="00A021C0" w:rsidRDefault="00DE4951" w:rsidP="00DE4951">
      <w:pPr>
        <w:pStyle w:val="NoSpacing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t>*</w:t>
      </w:r>
      <w:r w:rsidR="00A021C0">
        <w:t xml:space="preserve">England, P (1986) </w:t>
      </w:r>
      <w:r w:rsidR="00A021C0" w:rsidRPr="00A021C0">
        <w:rPr>
          <w:rFonts w:ascii="Times New Roman" w:hAnsi="Times New Roman" w:cs="Times New Roman"/>
          <w:color w:val="333333"/>
          <w:sz w:val="24"/>
          <w:szCs w:val="24"/>
        </w:rPr>
        <w:t xml:space="preserve">Households, Employment, and Gender: </w:t>
      </w:r>
      <w:r w:rsidR="00A021C0" w:rsidRPr="00A021C0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A Social, Economic, and Demographic </w:t>
      </w:r>
    </w:p>
    <w:p w14:paraId="628E5595" w14:textId="77777777" w:rsidR="00A021C0" w:rsidRDefault="00A021C0" w:rsidP="00DE4951">
      <w:pPr>
        <w:pStyle w:val="NoSpacing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14:paraId="09761CE9" w14:textId="77777777" w:rsidR="00A021C0" w:rsidRPr="00A021C0" w:rsidRDefault="00A021C0" w:rsidP="00DE49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21C0">
        <w:rPr>
          <w:rFonts w:ascii="Times New Roman" w:hAnsi="Times New Roman" w:cs="Times New Roman"/>
          <w:bCs/>
          <w:color w:val="333333"/>
          <w:sz w:val="24"/>
          <w:szCs w:val="24"/>
        </w:rPr>
        <w:t>View</w:t>
      </w:r>
    </w:p>
    <w:p w14:paraId="133FB9B7" w14:textId="77777777" w:rsidR="00A021C0" w:rsidRDefault="00A021C0" w:rsidP="00DE4951">
      <w:pPr>
        <w:pStyle w:val="NoSpacing"/>
      </w:pPr>
    </w:p>
    <w:p w14:paraId="0EC45542" w14:textId="77777777" w:rsidR="00254D11" w:rsidRPr="00DE4951" w:rsidRDefault="00DE4951" w:rsidP="00DE4951">
      <w:pPr>
        <w:pStyle w:val="NoSpacing"/>
      </w:pPr>
      <w:r w:rsidRPr="00DE4951">
        <w:t xml:space="preserve"> </w:t>
      </w:r>
      <w:r w:rsidR="00254D11" w:rsidRPr="00DE4951">
        <w:t>https://www.dss.gov.au/sites/default/files/documents/05_2012/eoww_act_consultation_rpt.pdf</w:t>
      </w:r>
    </w:p>
    <w:p w14:paraId="1D078C29" w14:textId="77777777" w:rsidR="00DE4951" w:rsidRDefault="00DE4951" w:rsidP="00DE4951">
      <w:pPr>
        <w:pStyle w:val="NoSpacing"/>
      </w:pPr>
    </w:p>
    <w:p w14:paraId="4598C9CD" w14:textId="77777777" w:rsidR="00254D11" w:rsidRPr="00DE4951" w:rsidRDefault="00254D11" w:rsidP="00DE4951">
      <w:pPr>
        <w:pStyle w:val="NoSpacing"/>
      </w:pPr>
      <w:r w:rsidRPr="00DE4951">
        <w:t>Office for women Department of families, housing, community services and indigenous affairs</w:t>
      </w:r>
    </w:p>
    <w:p w14:paraId="11828D33" w14:textId="77777777" w:rsidR="00DE4951" w:rsidRDefault="00DE4951" w:rsidP="00DE4951">
      <w:pPr>
        <w:pStyle w:val="NoSpacing"/>
      </w:pPr>
    </w:p>
    <w:p w14:paraId="586F9B31" w14:textId="77777777" w:rsidR="00254D11" w:rsidRPr="00DE4951" w:rsidRDefault="00254D11" w:rsidP="00DE4951">
      <w:pPr>
        <w:pStyle w:val="NoSpacing"/>
      </w:pPr>
      <w:r w:rsidRPr="00DE4951">
        <w:t xml:space="preserve">Review of Equal opportunity for women in the workplace act of 1999 consultation report. </w:t>
      </w:r>
    </w:p>
    <w:p w14:paraId="4CA19372" w14:textId="77777777" w:rsidR="00DE4951" w:rsidRPr="00DE4951" w:rsidRDefault="00DE4951" w:rsidP="00DE4951">
      <w:pPr>
        <w:pStyle w:val="NoSpacing"/>
      </w:pPr>
    </w:p>
    <w:p w14:paraId="6DA264C9" w14:textId="77777777" w:rsidR="000A031B" w:rsidRDefault="000A031B" w:rsidP="00DE4951">
      <w:pPr>
        <w:pStyle w:val="NoSpacing"/>
      </w:pPr>
      <w:r>
        <w:tab/>
        <w:t xml:space="preserve">This article will show how when they did studies in an Australian workplace what barriers had to </w:t>
      </w:r>
    </w:p>
    <w:p w14:paraId="0A017433" w14:textId="77777777" w:rsidR="000A031B" w:rsidRDefault="000A031B" w:rsidP="00DE4951">
      <w:pPr>
        <w:pStyle w:val="NoSpacing"/>
      </w:pPr>
    </w:p>
    <w:p w14:paraId="74D381B2" w14:textId="77777777" w:rsidR="000A031B" w:rsidRDefault="000A031B" w:rsidP="00DE4951">
      <w:pPr>
        <w:pStyle w:val="NoSpacing"/>
      </w:pPr>
      <w:r>
        <w:t xml:space="preserve">be broken.  Also, how the Equal opportunity works within the framework of existing and proposed </w:t>
      </w:r>
    </w:p>
    <w:p w14:paraId="71237A34" w14:textId="77777777" w:rsidR="000A031B" w:rsidRDefault="000A031B" w:rsidP="00DE4951">
      <w:pPr>
        <w:pStyle w:val="NoSpacing"/>
      </w:pPr>
    </w:p>
    <w:p w14:paraId="7914167F" w14:textId="77777777" w:rsidR="000A031B" w:rsidRDefault="000A031B" w:rsidP="00DE4951">
      <w:pPr>
        <w:pStyle w:val="NoSpacing"/>
      </w:pPr>
      <w:r>
        <w:t xml:space="preserve">human rights and workplace-related legislation, policy and administration, with the view to maximizing </w:t>
      </w:r>
    </w:p>
    <w:p w14:paraId="12AFFED9" w14:textId="77777777" w:rsidR="000A031B" w:rsidRDefault="000A031B" w:rsidP="00DE4951">
      <w:pPr>
        <w:pStyle w:val="NoSpacing"/>
      </w:pPr>
    </w:p>
    <w:p w14:paraId="04D0964A" w14:textId="77777777" w:rsidR="00DE4951" w:rsidRDefault="000A031B" w:rsidP="00DE4951">
      <w:pPr>
        <w:pStyle w:val="NoSpacing"/>
      </w:pPr>
      <w:r>
        <w:t xml:space="preserve">complementarity and reducing overlap. </w:t>
      </w:r>
    </w:p>
    <w:p w14:paraId="512244FC" w14:textId="77777777" w:rsidR="000A031B" w:rsidRDefault="000A031B" w:rsidP="00DE4951">
      <w:pPr>
        <w:pStyle w:val="NoSpacing"/>
      </w:pPr>
    </w:p>
    <w:p w14:paraId="2ABD68EA" w14:textId="77777777" w:rsidR="000A031B" w:rsidRDefault="000A031B" w:rsidP="00DE4951">
      <w:pPr>
        <w:pStyle w:val="NoSpacing"/>
      </w:pPr>
    </w:p>
    <w:p w14:paraId="3F6EAC07" w14:textId="77777777" w:rsidR="00A021C0" w:rsidRDefault="00DE4951" w:rsidP="00DE495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t>*</w:t>
      </w:r>
      <w:r w:rsidR="00A021C0">
        <w:t xml:space="preserve">Burstein, P (1994) </w:t>
      </w:r>
      <w:r w:rsidR="00DF4DC8" w:rsidRPr="00A021C0">
        <w:rPr>
          <w:rFonts w:ascii="Times New Roman" w:hAnsi="Times New Roman" w:cs="Times New Roman"/>
          <w:sz w:val="24"/>
          <w:szCs w:val="24"/>
        </w:rPr>
        <w:t xml:space="preserve">Equal Employment Opportunity: </w:t>
      </w:r>
      <w:r w:rsidR="00DF4DC8" w:rsidRPr="00A021C0">
        <w:rPr>
          <w:rFonts w:ascii="Times New Roman" w:hAnsi="Times New Roman" w:cs="Times New Roman"/>
          <w:bCs/>
          <w:sz w:val="24"/>
          <w:szCs w:val="24"/>
        </w:rPr>
        <w:t>Labor Market Discrimination and Public Policy</w:t>
      </w:r>
    </w:p>
    <w:p w14:paraId="13CA6C47" w14:textId="77777777" w:rsidR="00A021C0" w:rsidRDefault="00A021C0" w:rsidP="00DE495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7A88A34" w14:textId="77777777" w:rsidR="00DE4951" w:rsidRPr="00DE4951" w:rsidRDefault="00E03632" w:rsidP="00DE4951">
      <w:pPr>
        <w:pStyle w:val="NoSpacing"/>
      </w:pPr>
      <w:hyperlink r:id="rId9" w:history="1">
        <w:r w:rsidR="00DE4951" w:rsidRPr="00A021C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http://www.huffingtonpost.com/news/workplace-equality/</w:t>
        </w:r>
      </w:hyperlink>
    </w:p>
    <w:p w14:paraId="77CABF62" w14:textId="77777777" w:rsidR="00DE4951" w:rsidRDefault="00DE4951" w:rsidP="00DE4951">
      <w:pPr>
        <w:pStyle w:val="NoSpacing"/>
        <w:rPr>
          <w:lang w:val="en"/>
        </w:rPr>
      </w:pPr>
    </w:p>
    <w:p w14:paraId="381D1248" w14:textId="77777777" w:rsidR="00DE4951" w:rsidRPr="00DE4951" w:rsidRDefault="005831D2" w:rsidP="00DE4951">
      <w:pPr>
        <w:pStyle w:val="NoSpacing"/>
        <w:rPr>
          <w:lang w:val="en"/>
        </w:rPr>
      </w:pPr>
      <w:r>
        <w:rPr>
          <w:lang w:val="en"/>
        </w:rPr>
        <w:t xml:space="preserve">Sen, R (2012) </w:t>
      </w:r>
      <w:r w:rsidR="00DE4951" w:rsidRPr="00DE4951">
        <w:rPr>
          <w:lang w:val="en"/>
        </w:rPr>
        <w:t xml:space="preserve">Workplace </w:t>
      </w:r>
      <w:r w:rsidRPr="00DE4951">
        <w:rPr>
          <w:lang w:val="en"/>
        </w:rPr>
        <w:t>Equality,</w:t>
      </w:r>
      <w:r w:rsidR="00DE4951">
        <w:rPr>
          <w:lang w:val="en"/>
        </w:rPr>
        <w:t xml:space="preserve"> </w:t>
      </w:r>
      <w:r w:rsidR="00DE4951" w:rsidRPr="00DE4951">
        <w:rPr>
          <w:rStyle w:val="entry-eyebrow1"/>
          <w:rFonts w:ascii="Times New Roman" w:hAnsi="Times New Roman" w:cs="Times New Roman"/>
          <w:i w:val="0"/>
          <w:iCs w:val="0"/>
          <w:color w:val="auto"/>
          <w:spacing w:val="0"/>
          <w:sz w:val="24"/>
          <w:szCs w:val="24"/>
        </w:rPr>
        <w:t xml:space="preserve">THE </w:t>
      </w:r>
      <w:r w:rsidRPr="00DE4951">
        <w:rPr>
          <w:rStyle w:val="entry-eyebrow1"/>
          <w:rFonts w:ascii="Times New Roman" w:hAnsi="Times New Roman" w:cs="Times New Roman"/>
          <w:i w:val="0"/>
          <w:iCs w:val="0"/>
          <w:color w:val="auto"/>
          <w:spacing w:val="0"/>
          <w:sz w:val="24"/>
          <w:szCs w:val="24"/>
        </w:rPr>
        <w:t>BLOG,</w:t>
      </w:r>
      <w:r w:rsidR="00DE4951">
        <w:rPr>
          <w:lang w:val="en"/>
        </w:rPr>
        <w:t xml:space="preserve"> </w:t>
      </w:r>
      <w:r w:rsidR="00DE4951" w:rsidRPr="00DE4951">
        <w:rPr>
          <w:rStyle w:val="timestampdate--published"/>
          <w:rFonts w:ascii="Times New Roman" w:hAnsi="Times New Roman" w:cs="Times New Roman"/>
          <w:sz w:val="24"/>
          <w:szCs w:val="24"/>
        </w:rPr>
        <w:t xml:space="preserve">10/19/2012 </w:t>
      </w:r>
    </w:p>
    <w:p w14:paraId="4E531B6A" w14:textId="77777777" w:rsidR="005831D2" w:rsidRDefault="005831D2" w:rsidP="00DE4951">
      <w:pPr>
        <w:pStyle w:val="NoSpacing"/>
      </w:pPr>
    </w:p>
    <w:p w14:paraId="654F8161" w14:textId="77777777" w:rsidR="00DE4951" w:rsidRPr="00DE4951" w:rsidRDefault="00DE4951" w:rsidP="00DE495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DE4951">
        <w:t>The Difference Between Equity and Binders Full of Anybody</w:t>
      </w:r>
      <w:r w:rsidRPr="00DE4951">
        <w:fldChar w:fldCharType="begin"/>
      </w:r>
      <w:r w:rsidRPr="00DE4951">
        <w:instrText xml:space="preserve"> HYPERLINK "http://www.huffingtonpost.com/author/rinku-sen" </w:instrText>
      </w:r>
      <w:r w:rsidRPr="00DE4951">
        <w:fldChar w:fldCharType="separate"/>
      </w:r>
    </w:p>
    <w:p w14:paraId="36235835" w14:textId="77777777" w:rsidR="00DE4951" w:rsidRDefault="00DE4951" w:rsidP="00DE4951">
      <w:pPr>
        <w:pStyle w:val="NoSpacing"/>
        <w:rPr>
          <w:rStyle w:val="author-carddetails-container2"/>
          <w:rFonts w:ascii="Times New Roman" w:hAnsi="Times New Roman" w:cs="Times New Roman"/>
          <w:sz w:val="24"/>
          <w:szCs w:val="24"/>
        </w:rPr>
      </w:pPr>
      <w:r w:rsidRPr="00DE4951">
        <w:fldChar w:fldCharType="end"/>
      </w:r>
      <w:r w:rsidR="005831D2" w:rsidRPr="00DE4951">
        <w:rPr>
          <w:rStyle w:val="author-carddetails-container2"/>
          <w:rFonts w:ascii="Times New Roman" w:hAnsi="Times New Roman" w:cs="Times New Roman"/>
          <w:sz w:val="24"/>
          <w:szCs w:val="24"/>
          <w:specVanish w:val="0"/>
        </w:rPr>
        <w:t xml:space="preserve"> </w:t>
      </w:r>
    </w:p>
    <w:p w14:paraId="04FBA74C" w14:textId="77777777" w:rsidR="005831D2" w:rsidRDefault="005831D2" w:rsidP="00DE4951">
      <w:pPr>
        <w:pStyle w:val="NoSpacing"/>
        <w:rPr>
          <w:rStyle w:val="author-carddetails-container2"/>
          <w:rFonts w:ascii="Times New Roman" w:hAnsi="Times New Roman" w:cs="Times New Roman"/>
          <w:sz w:val="24"/>
          <w:szCs w:val="24"/>
        </w:rPr>
      </w:pPr>
      <w:r>
        <w:rPr>
          <w:rStyle w:val="author-carddetails-container2"/>
          <w:rFonts w:ascii="Times New Roman" w:hAnsi="Times New Roman" w:cs="Times New Roman"/>
          <w:sz w:val="24"/>
          <w:szCs w:val="24"/>
          <w:specVanish w:val="0"/>
        </w:rPr>
        <w:tab/>
        <w:t xml:space="preserve">Even though it has been more than 50 years since the anti-discrimination law has been </w:t>
      </w:r>
    </w:p>
    <w:p w14:paraId="454DD15F" w14:textId="77777777" w:rsidR="005831D2" w:rsidRDefault="005831D2" w:rsidP="00DE4951">
      <w:pPr>
        <w:pStyle w:val="NoSpacing"/>
        <w:rPr>
          <w:rStyle w:val="author-carddetails-container2"/>
          <w:rFonts w:ascii="Times New Roman" w:hAnsi="Times New Roman" w:cs="Times New Roman"/>
          <w:sz w:val="24"/>
          <w:szCs w:val="24"/>
        </w:rPr>
      </w:pPr>
    </w:p>
    <w:p w14:paraId="5565FD48" w14:textId="77777777" w:rsidR="005831D2" w:rsidRDefault="005831D2" w:rsidP="00DE4951">
      <w:pPr>
        <w:pStyle w:val="NoSpacing"/>
        <w:rPr>
          <w:rStyle w:val="author-carddetails-container2"/>
          <w:rFonts w:ascii="Times New Roman" w:hAnsi="Times New Roman" w:cs="Times New Roman"/>
          <w:sz w:val="24"/>
          <w:szCs w:val="24"/>
        </w:rPr>
      </w:pPr>
      <w:r>
        <w:rPr>
          <w:rStyle w:val="author-carddetails-container2"/>
          <w:rFonts w:ascii="Times New Roman" w:hAnsi="Times New Roman" w:cs="Times New Roman"/>
          <w:sz w:val="24"/>
          <w:szCs w:val="24"/>
          <w:specVanish w:val="0"/>
        </w:rPr>
        <w:t xml:space="preserve">placed it is still a white man dominated workplace.  Which puts us women and anyone of another </w:t>
      </w:r>
    </w:p>
    <w:p w14:paraId="44B28FD8" w14:textId="77777777" w:rsidR="005831D2" w:rsidRDefault="005831D2" w:rsidP="00DE4951">
      <w:pPr>
        <w:pStyle w:val="NoSpacing"/>
        <w:rPr>
          <w:rStyle w:val="author-carddetails-container2"/>
          <w:rFonts w:ascii="Times New Roman" w:hAnsi="Times New Roman" w:cs="Times New Roman"/>
          <w:sz w:val="24"/>
          <w:szCs w:val="24"/>
        </w:rPr>
      </w:pPr>
    </w:p>
    <w:p w14:paraId="11451F66" w14:textId="77777777" w:rsidR="005831D2" w:rsidRDefault="005831D2" w:rsidP="00DE4951">
      <w:pPr>
        <w:pStyle w:val="NoSpacing"/>
        <w:rPr>
          <w:rStyle w:val="author-carddetails-container2"/>
          <w:rFonts w:ascii="Times New Roman" w:hAnsi="Times New Roman" w:cs="Times New Roman"/>
          <w:sz w:val="24"/>
          <w:szCs w:val="24"/>
        </w:rPr>
      </w:pPr>
      <w:r>
        <w:rPr>
          <w:rStyle w:val="author-carddetails-container2"/>
          <w:rFonts w:ascii="Times New Roman" w:hAnsi="Times New Roman" w:cs="Times New Roman"/>
          <w:sz w:val="24"/>
          <w:szCs w:val="24"/>
          <w:specVanish w:val="0"/>
        </w:rPr>
        <w:t xml:space="preserve">heritage in a bind.  This article will help me show how you can out grow your position at work or </w:t>
      </w:r>
    </w:p>
    <w:p w14:paraId="23D23BF0" w14:textId="77777777" w:rsidR="005831D2" w:rsidRDefault="005831D2" w:rsidP="00DE4951">
      <w:pPr>
        <w:pStyle w:val="NoSpacing"/>
        <w:rPr>
          <w:rStyle w:val="author-carddetails-container2"/>
          <w:rFonts w:ascii="Times New Roman" w:hAnsi="Times New Roman" w:cs="Times New Roman"/>
          <w:sz w:val="24"/>
          <w:szCs w:val="24"/>
        </w:rPr>
      </w:pPr>
    </w:p>
    <w:p w14:paraId="53521C49" w14:textId="77777777" w:rsidR="005831D2" w:rsidRPr="00DE4951" w:rsidRDefault="005831D2" w:rsidP="00DE4951">
      <w:pPr>
        <w:pStyle w:val="NoSpacing"/>
        <w:rPr>
          <w:rStyle w:val="author-carddetails-container2"/>
          <w:rFonts w:ascii="Times New Roman" w:hAnsi="Times New Roman" w:cs="Times New Roman"/>
          <w:sz w:val="24"/>
          <w:szCs w:val="24"/>
        </w:rPr>
      </w:pPr>
      <w:r>
        <w:rPr>
          <w:rStyle w:val="author-carddetails-container2"/>
          <w:rFonts w:ascii="Times New Roman" w:hAnsi="Times New Roman" w:cs="Times New Roman"/>
          <w:sz w:val="24"/>
          <w:szCs w:val="24"/>
          <w:specVanish w:val="0"/>
        </w:rPr>
        <w:t xml:space="preserve">already be better than the position you are placed in due to the buddy system or the token rule.  </w:t>
      </w:r>
    </w:p>
    <w:p w14:paraId="1013FBE8" w14:textId="77777777" w:rsidR="00DE4951" w:rsidRDefault="00DE4951" w:rsidP="00DE4951">
      <w:pPr>
        <w:pStyle w:val="NoSpacing"/>
        <w:rPr>
          <w:rStyle w:val="author-carddetails-container2"/>
          <w:rFonts w:ascii="Times New Roman" w:hAnsi="Times New Roman" w:cs="Times New Roman"/>
          <w:sz w:val="24"/>
          <w:szCs w:val="24"/>
        </w:rPr>
      </w:pPr>
    </w:p>
    <w:p w14:paraId="69B3AF85" w14:textId="77777777" w:rsidR="00A021C0" w:rsidRPr="00A021C0" w:rsidRDefault="00DE4951" w:rsidP="00DE4951">
      <w:pPr>
        <w:pStyle w:val="NoSpacing"/>
        <w:rPr>
          <w:rStyle w:val="author-carddetails-container2"/>
          <w:rFonts w:ascii="Times New Roman" w:hAnsi="Times New Roman" w:cs="Times New Roman"/>
          <w:sz w:val="24"/>
          <w:szCs w:val="24"/>
        </w:rPr>
      </w:pPr>
      <w:r>
        <w:rPr>
          <w:rStyle w:val="author-carddetails-container2"/>
          <w:rFonts w:ascii="Times New Roman" w:hAnsi="Times New Roman" w:cs="Times New Roman"/>
          <w:sz w:val="24"/>
          <w:szCs w:val="24"/>
          <w:specVanish w:val="0"/>
        </w:rPr>
        <w:t>*</w:t>
      </w:r>
      <w:r w:rsidR="00A021C0">
        <w:rPr>
          <w:rStyle w:val="author-carddetails-container2"/>
          <w:rFonts w:ascii="Times New Roman" w:hAnsi="Times New Roman" w:cs="Times New Roman"/>
          <w:sz w:val="24"/>
          <w:szCs w:val="24"/>
          <w:specVanish w:val="0"/>
        </w:rPr>
        <w:t xml:space="preserve">England, P (1992) </w:t>
      </w:r>
      <w:r w:rsidR="00A021C0" w:rsidRPr="00A021C0">
        <w:rPr>
          <w:rFonts w:ascii="Times New Roman" w:hAnsi="Times New Roman" w:cs="Times New Roman"/>
          <w:color w:val="333333"/>
          <w:sz w:val="24"/>
          <w:szCs w:val="24"/>
        </w:rPr>
        <w:t xml:space="preserve">Comparable Worth: </w:t>
      </w:r>
      <w:r w:rsidR="00A021C0" w:rsidRPr="00A021C0">
        <w:rPr>
          <w:rFonts w:ascii="Times New Roman" w:hAnsi="Times New Roman" w:cs="Times New Roman"/>
          <w:bCs/>
          <w:color w:val="333333"/>
          <w:sz w:val="24"/>
          <w:szCs w:val="24"/>
        </w:rPr>
        <w:t>Theories and Evidence</w:t>
      </w:r>
    </w:p>
    <w:p w14:paraId="2D618305" w14:textId="77777777" w:rsidR="00A021C0" w:rsidRDefault="00A021C0" w:rsidP="00DE4951">
      <w:pPr>
        <w:pStyle w:val="NoSpacing"/>
        <w:rPr>
          <w:rStyle w:val="author-carddetails-container2"/>
          <w:rFonts w:ascii="Times New Roman" w:hAnsi="Times New Roman" w:cs="Times New Roman"/>
          <w:sz w:val="24"/>
          <w:szCs w:val="24"/>
        </w:rPr>
      </w:pPr>
    </w:p>
    <w:p w14:paraId="10EC1A68" w14:textId="77777777" w:rsidR="00DE4951" w:rsidRPr="00DE4951" w:rsidRDefault="00DE4951" w:rsidP="00DE4951">
      <w:pPr>
        <w:pStyle w:val="NoSpacing"/>
        <w:rPr>
          <w:rStyle w:val="author-carddetails-container2"/>
          <w:rFonts w:ascii="Times New Roman" w:hAnsi="Times New Roman" w:cs="Times New Roman"/>
          <w:sz w:val="24"/>
          <w:szCs w:val="24"/>
        </w:rPr>
      </w:pPr>
      <w:r w:rsidRPr="00DE4951">
        <w:rPr>
          <w:rStyle w:val="author-carddetails-container2"/>
          <w:rFonts w:ascii="Times New Roman" w:hAnsi="Times New Roman" w:cs="Times New Roman"/>
          <w:sz w:val="24"/>
          <w:szCs w:val="24"/>
          <w:specVanish w:val="0"/>
        </w:rPr>
        <w:t xml:space="preserve"> </w:t>
      </w:r>
      <w:hyperlink r:id="rId10" w:history="1">
        <w:r w:rsidRPr="00DE495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http://www.reliableplant.com/Read/29068/hire-right-fit-employees</w:t>
        </w:r>
      </w:hyperlink>
    </w:p>
    <w:p w14:paraId="4CBDB51D" w14:textId="77777777" w:rsidR="003E75D8" w:rsidRDefault="003E75D8" w:rsidP="00DE4951">
      <w:pPr>
        <w:pStyle w:val="NoSpacing"/>
        <w:rPr>
          <w:bCs/>
          <w:kern w:val="36"/>
          <w:lang w:val="en"/>
        </w:rPr>
      </w:pPr>
    </w:p>
    <w:p w14:paraId="24D9EF41" w14:textId="77777777" w:rsidR="00DE4951" w:rsidRDefault="003E75D8" w:rsidP="00DE4951">
      <w:pPr>
        <w:pStyle w:val="NoSpacing"/>
        <w:rPr>
          <w:rStyle w:val="bylineentry1"/>
          <w:rFonts w:ascii="Times New Roman" w:hAnsi="Times New Roman" w:cs="Times New Roman"/>
          <w:sz w:val="24"/>
          <w:szCs w:val="24"/>
          <w:lang w:val="en"/>
        </w:rPr>
      </w:pPr>
      <w:proofErr w:type="spellStart"/>
      <w:r>
        <w:rPr>
          <w:bCs/>
          <w:kern w:val="36"/>
          <w:lang w:val="en"/>
        </w:rPr>
        <w:t>Zmorenski</w:t>
      </w:r>
      <w:proofErr w:type="spellEnd"/>
      <w:r>
        <w:rPr>
          <w:bCs/>
          <w:kern w:val="36"/>
          <w:lang w:val="en"/>
        </w:rPr>
        <w:t xml:space="preserve">, D, </w:t>
      </w:r>
      <w:r w:rsidR="00DE4951" w:rsidRPr="00DE4951">
        <w:rPr>
          <w:bCs/>
          <w:kern w:val="36"/>
          <w:lang w:val="en"/>
        </w:rPr>
        <w:t xml:space="preserve">How to Hire Right-fit Employees </w:t>
      </w:r>
    </w:p>
    <w:p w14:paraId="57BC62A9" w14:textId="77777777" w:rsidR="003E75D8" w:rsidRDefault="003E75D8" w:rsidP="00DE4951">
      <w:pPr>
        <w:pStyle w:val="NoSpacing"/>
        <w:rPr>
          <w:rStyle w:val="bylineentry1"/>
          <w:rFonts w:ascii="Times New Roman" w:hAnsi="Times New Roman" w:cs="Times New Roman"/>
          <w:sz w:val="24"/>
          <w:szCs w:val="24"/>
          <w:lang w:val="en"/>
        </w:rPr>
      </w:pPr>
    </w:p>
    <w:p w14:paraId="7121C342" w14:textId="77777777" w:rsidR="003E75D8" w:rsidRDefault="003E75D8" w:rsidP="00DE4951">
      <w:pPr>
        <w:pStyle w:val="NoSpacing"/>
        <w:rPr>
          <w:rStyle w:val="bylineentry1"/>
          <w:rFonts w:ascii="Times New Roman" w:hAnsi="Times New Roman" w:cs="Times New Roman"/>
          <w:sz w:val="24"/>
          <w:szCs w:val="24"/>
          <w:lang w:val="en"/>
        </w:rPr>
      </w:pPr>
      <w:r>
        <w:rPr>
          <w:rStyle w:val="bylineentry1"/>
          <w:rFonts w:ascii="Times New Roman" w:hAnsi="Times New Roman" w:cs="Times New Roman"/>
          <w:sz w:val="24"/>
          <w:szCs w:val="24"/>
          <w:lang w:val="en"/>
        </w:rPr>
        <w:lastRenderedPageBreak/>
        <w:tab/>
        <w:t xml:space="preserve">This is a website all employers should look at when they are hiring a new employee.  Or </w:t>
      </w:r>
    </w:p>
    <w:p w14:paraId="374CC153" w14:textId="77777777" w:rsidR="003E75D8" w:rsidRDefault="003E75D8" w:rsidP="00DE4951">
      <w:pPr>
        <w:pStyle w:val="NoSpacing"/>
        <w:rPr>
          <w:rStyle w:val="bylineentry1"/>
          <w:rFonts w:ascii="Times New Roman" w:hAnsi="Times New Roman" w:cs="Times New Roman"/>
          <w:sz w:val="24"/>
          <w:szCs w:val="24"/>
          <w:lang w:val="en"/>
        </w:rPr>
      </w:pPr>
    </w:p>
    <w:p w14:paraId="16A15ADB" w14:textId="77777777" w:rsidR="003E75D8" w:rsidRDefault="003E75D8" w:rsidP="00DE4951">
      <w:pPr>
        <w:pStyle w:val="NoSpacing"/>
        <w:rPr>
          <w:rStyle w:val="bylineentry1"/>
          <w:rFonts w:ascii="Times New Roman" w:hAnsi="Times New Roman" w:cs="Times New Roman"/>
          <w:sz w:val="24"/>
          <w:szCs w:val="24"/>
          <w:lang w:val="en"/>
        </w:rPr>
      </w:pPr>
      <w:r>
        <w:rPr>
          <w:rStyle w:val="bylineentry1"/>
          <w:rFonts w:ascii="Times New Roman" w:hAnsi="Times New Roman" w:cs="Times New Roman"/>
          <w:sz w:val="24"/>
          <w:szCs w:val="24"/>
          <w:lang w:val="en"/>
        </w:rPr>
        <w:t xml:space="preserve">they should take a copy of the checklist to help with how they fit the person for their job.  Also it </w:t>
      </w:r>
    </w:p>
    <w:p w14:paraId="472744E5" w14:textId="77777777" w:rsidR="003E75D8" w:rsidRDefault="003E75D8" w:rsidP="00DE4951">
      <w:pPr>
        <w:pStyle w:val="NoSpacing"/>
        <w:rPr>
          <w:rStyle w:val="bylineentry1"/>
          <w:rFonts w:ascii="Times New Roman" w:hAnsi="Times New Roman" w:cs="Times New Roman"/>
          <w:sz w:val="24"/>
          <w:szCs w:val="24"/>
          <w:lang w:val="en"/>
        </w:rPr>
      </w:pPr>
    </w:p>
    <w:p w14:paraId="488AEE04" w14:textId="77777777" w:rsidR="003E75D8" w:rsidRDefault="003E75D8" w:rsidP="00DE4951">
      <w:pPr>
        <w:pStyle w:val="NoSpacing"/>
        <w:rPr>
          <w:rStyle w:val="bylineentry1"/>
          <w:rFonts w:ascii="Times New Roman" w:hAnsi="Times New Roman" w:cs="Times New Roman"/>
          <w:sz w:val="24"/>
          <w:szCs w:val="24"/>
          <w:lang w:val="en"/>
        </w:rPr>
      </w:pPr>
      <w:r>
        <w:rPr>
          <w:rStyle w:val="bylineentry1"/>
          <w:rFonts w:ascii="Times New Roman" w:hAnsi="Times New Roman" w:cs="Times New Roman"/>
          <w:sz w:val="24"/>
          <w:szCs w:val="24"/>
          <w:lang w:val="en"/>
        </w:rPr>
        <w:t xml:space="preserve">shows how to ask some questions to find out about their integrity and team working skills.  Since </w:t>
      </w:r>
    </w:p>
    <w:p w14:paraId="14D9EDB7" w14:textId="77777777" w:rsidR="003E75D8" w:rsidRDefault="003E75D8" w:rsidP="00DE4951">
      <w:pPr>
        <w:pStyle w:val="NoSpacing"/>
        <w:rPr>
          <w:rStyle w:val="bylineentry1"/>
          <w:rFonts w:ascii="Times New Roman" w:hAnsi="Times New Roman" w:cs="Times New Roman"/>
          <w:sz w:val="24"/>
          <w:szCs w:val="24"/>
          <w:lang w:val="en"/>
        </w:rPr>
      </w:pPr>
    </w:p>
    <w:p w14:paraId="07814C4B" w14:textId="77777777" w:rsidR="003E75D8" w:rsidRPr="003E75D8" w:rsidRDefault="003E75D8" w:rsidP="00DE4951">
      <w:pPr>
        <w:pStyle w:val="NoSpacing"/>
        <w:rPr>
          <w:bCs/>
          <w:kern w:val="36"/>
          <w:lang w:val="en"/>
        </w:rPr>
      </w:pPr>
      <w:r>
        <w:rPr>
          <w:rStyle w:val="bylineentry1"/>
          <w:rFonts w:ascii="Times New Roman" w:hAnsi="Times New Roman" w:cs="Times New Roman"/>
          <w:sz w:val="24"/>
          <w:szCs w:val="24"/>
          <w:lang w:val="en"/>
        </w:rPr>
        <w:t xml:space="preserve">most jobs must be worked on by two or more people. </w:t>
      </w:r>
    </w:p>
    <w:p w14:paraId="06587F50" w14:textId="77777777" w:rsidR="00DE4951" w:rsidRPr="00DE4951" w:rsidRDefault="00DE4951" w:rsidP="00DE4951">
      <w:pPr>
        <w:pStyle w:val="NoSpacing"/>
      </w:pPr>
    </w:p>
    <w:sectPr w:rsidR="00DE4951" w:rsidRPr="00DE495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B5005" w14:textId="77777777" w:rsidR="008B1894" w:rsidRDefault="008B1894" w:rsidP="00A37138">
      <w:pPr>
        <w:spacing w:after="0" w:line="240" w:lineRule="auto"/>
      </w:pPr>
      <w:r>
        <w:separator/>
      </w:r>
    </w:p>
  </w:endnote>
  <w:endnote w:type="continuationSeparator" w:id="0">
    <w:p w14:paraId="342AE659" w14:textId="77777777" w:rsidR="008B1894" w:rsidRDefault="008B1894" w:rsidP="00A3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8DE08" w14:textId="77777777" w:rsidR="008B1894" w:rsidRDefault="008B1894" w:rsidP="00A37138">
      <w:pPr>
        <w:spacing w:after="0" w:line="240" w:lineRule="auto"/>
      </w:pPr>
      <w:r>
        <w:separator/>
      </w:r>
    </w:p>
  </w:footnote>
  <w:footnote w:type="continuationSeparator" w:id="0">
    <w:p w14:paraId="7DF76EEA" w14:textId="77777777" w:rsidR="008B1894" w:rsidRDefault="008B1894" w:rsidP="00A37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BE9EA" w14:textId="77777777" w:rsidR="00A37138" w:rsidRPr="00A23587" w:rsidRDefault="00A37138" w:rsidP="00A37138">
    <w:pPr>
      <w:pStyle w:val="Heading2"/>
      <w:jc w:val="center"/>
      <w:rPr>
        <w:rFonts w:ascii="Times New Roman" w:hAnsi="Times New Roman" w:cs="Times New Roman"/>
        <w:b/>
        <w:color w:val="auto"/>
        <w:sz w:val="32"/>
        <w:szCs w:val="32"/>
      </w:rPr>
    </w:pPr>
    <w:r w:rsidRPr="00A23587">
      <w:rPr>
        <w:rFonts w:ascii="Times New Roman" w:hAnsi="Times New Roman" w:cs="Times New Roman"/>
        <w:b/>
        <w:color w:val="auto"/>
        <w:sz w:val="32"/>
        <w:szCs w:val="32"/>
      </w:rPr>
      <w:t>Equal Opportunity in the Work Place</w:t>
    </w:r>
    <w:r>
      <w:rPr>
        <w:rFonts w:ascii="Times New Roman" w:hAnsi="Times New Roman" w:cs="Times New Roman"/>
        <w:b/>
        <w:color w:val="auto"/>
        <w:sz w:val="32"/>
        <w:szCs w:val="32"/>
      </w:rPr>
      <w:t xml:space="preserve"> </w:t>
    </w:r>
    <w:r w:rsidRPr="00A23587">
      <w:rPr>
        <w:rFonts w:ascii="Times New Roman" w:hAnsi="Times New Roman" w:cs="Times New Roman"/>
        <w:color w:val="auto"/>
        <w:sz w:val="32"/>
        <w:szCs w:val="32"/>
      </w:rPr>
      <w:t>By: Mary Edwards</w:t>
    </w:r>
  </w:p>
  <w:p w14:paraId="687961B0" w14:textId="77777777" w:rsidR="00A37138" w:rsidRDefault="00A37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AE9"/>
    <w:multiLevelType w:val="hybridMultilevel"/>
    <w:tmpl w:val="614E5768"/>
    <w:lvl w:ilvl="0" w:tplc="1D6E51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3C74"/>
    <w:multiLevelType w:val="hybridMultilevel"/>
    <w:tmpl w:val="20826DA2"/>
    <w:lvl w:ilvl="0" w:tplc="17F437E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43BDE"/>
    <w:multiLevelType w:val="hybridMultilevel"/>
    <w:tmpl w:val="B260ACF0"/>
    <w:lvl w:ilvl="0" w:tplc="3CE4786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B178D"/>
    <w:multiLevelType w:val="multilevel"/>
    <w:tmpl w:val="6230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828F8"/>
    <w:multiLevelType w:val="hybridMultilevel"/>
    <w:tmpl w:val="B79C4A56"/>
    <w:lvl w:ilvl="0" w:tplc="52889D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10C95"/>
    <w:multiLevelType w:val="hybridMultilevel"/>
    <w:tmpl w:val="5E183A34"/>
    <w:lvl w:ilvl="0" w:tplc="74C8959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640EF"/>
    <w:multiLevelType w:val="multilevel"/>
    <w:tmpl w:val="B2DC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38"/>
    <w:rsid w:val="000A031B"/>
    <w:rsid w:val="00254D11"/>
    <w:rsid w:val="003E75D8"/>
    <w:rsid w:val="00503DD1"/>
    <w:rsid w:val="005831D2"/>
    <w:rsid w:val="00583E08"/>
    <w:rsid w:val="006352BA"/>
    <w:rsid w:val="00656C50"/>
    <w:rsid w:val="008B1894"/>
    <w:rsid w:val="00944EF1"/>
    <w:rsid w:val="00A021C0"/>
    <w:rsid w:val="00A37138"/>
    <w:rsid w:val="00DE4951"/>
    <w:rsid w:val="00DF4DC8"/>
    <w:rsid w:val="00E0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CD28F"/>
  <w15:chartTrackingRefBased/>
  <w15:docId w15:val="{5AB91264-4AF9-4F74-877F-9CCA2BE4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7138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138"/>
    <w:rPr>
      <w:strike w:val="0"/>
      <w:dstrike w:val="0"/>
      <w:color w:val="6684A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371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3713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371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37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138"/>
  </w:style>
  <w:style w:type="paragraph" w:styleId="Footer">
    <w:name w:val="footer"/>
    <w:basedOn w:val="Normal"/>
    <w:link w:val="FooterChar"/>
    <w:uiPriority w:val="99"/>
    <w:unhideWhenUsed/>
    <w:rsid w:val="00A37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138"/>
  </w:style>
  <w:style w:type="paragraph" w:styleId="NoSpacing">
    <w:name w:val="No Spacing"/>
    <w:uiPriority w:val="1"/>
    <w:qFormat/>
    <w:rsid w:val="00254D1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4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large">
    <w:name w:val="a-size-large"/>
    <w:basedOn w:val="DefaultParagraphFont"/>
    <w:rsid w:val="00254D11"/>
  </w:style>
  <w:style w:type="character" w:customStyle="1" w:styleId="a-size-medium">
    <w:name w:val="a-size-medium"/>
    <w:basedOn w:val="DefaultParagraphFont"/>
    <w:rsid w:val="00254D11"/>
  </w:style>
  <w:style w:type="character" w:customStyle="1" w:styleId="author">
    <w:name w:val="author"/>
    <w:basedOn w:val="DefaultParagraphFont"/>
    <w:rsid w:val="00254D11"/>
  </w:style>
  <w:style w:type="character" w:customStyle="1" w:styleId="contribution">
    <w:name w:val="contribution"/>
    <w:basedOn w:val="DefaultParagraphFont"/>
    <w:rsid w:val="00254D11"/>
  </w:style>
  <w:style w:type="character" w:customStyle="1" w:styleId="a-color-secondary">
    <w:name w:val="a-color-secondary"/>
    <w:basedOn w:val="DefaultParagraphFont"/>
    <w:rsid w:val="00254D11"/>
  </w:style>
  <w:style w:type="character" w:customStyle="1" w:styleId="a-size-extra-large">
    <w:name w:val="a-size-extra-large"/>
    <w:basedOn w:val="DefaultParagraphFont"/>
    <w:rsid w:val="00254D11"/>
  </w:style>
  <w:style w:type="character" w:customStyle="1" w:styleId="a-text-bold">
    <w:name w:val="a-text-bold"/>
    <w:basedOn w:val="DefaultParagraphFont"/>
    <w:rsid w:val="00254D11"/>
  </w:style>
  <w:style w:type="character" w:customStyle="1" w:styleId="a-size-small">
    <w:name w:val="a-size-small"/>
    <w:basedOn w:val="DefaultParagraphFont"/>
    <w:rsid w:val="00254D11"/>
  </w:style>
  <w:style w:type="character" w:customStyle="1" w:styleId="a-declarative">
    <w:name w:val="a-declarative"/>
    <w:basedOn w:val="DefaultParagraphFont"/>
    <w:rsid w:val="00254D11"/>
  </w:style>
  <w:style w:type="character" w:styleId="Mention">
    <w:name w:val="Mention"/>
    <w:basedOn w:val="DefaultParagraphFont"/>
    <w:uiPriority w:val="99"/>
    <w:semiHidden/>
    <w:unhideWhenUsed/>
    <w:rsid w:val="00254D11"/>
    <w:rPr>
      <w:color w:val="2B579A"/>
      <w:shd w:val="clear" w:color="auto" w:fill="E6E6E6"/>
    </w:rPr>
  </w:style>
  <w:style w:type="character" w:customStyle="1" w:styleId="entry-eyebrow1">
    <w:name w:val="entry-eyebrow1"/>
    <w:basedOn w:val="DefaultParagraphFont"/>
    <w:rsid w:val="00DE4951"/>
    <w:rPr>
      <w:rFonts w:ascii="Helvetica Neue" w:hAnsi="Helvetica Neue" w:hint="default"/>
      <w:i/>
      <w:iCs/>
      <w:color w:val="000000"/>
      <w:spacing w:val="28"/>
    </w:rPr>
  </w:style>
  <w:style w:type="character" w:customStyle="1" w:styleId="timestampdate--published">
    <w:name w:val="timestamp__date--published"/>
    <w:basedOn w:val="DefaultParagraphFont"/>
    <w:rsid w:val="00DE4951"/>
  </w:style>
  <w:style w:type="character" w:customStyle="1" w:styleId="timestampdate--modified">
    <w:name w:val="timestamp__date--modified"/>
    <w:basedOn w:val="DefaultParagraphFont"/>
    <w:rsid w:val="00DE4951"/>
  </w:style>
  <w:style w:type="character" w:styleId="Strong">
    <w:name w:val="Strong"/>
    <w:basedOn w:val="DefaultParagraphFont"/>
    <w:uiPriority w:val="22"/>
    <w:qFormat/>
    <w:rsid w:val="00DE4951"/>
    <w:rPr>
      <w:b/>
      <w:bCs/>
    </w:rPr>
  </w:style>
  <w:style w:type="character" w:customStyle="1" w:styleId="author-carddetails-container2">
    <w:name w:val="author-card__details-container2"/>
    <w:basedOn w:val="DefaultParagraphFont"/>
    <w:rsid w:val="00DE4951"/>
    <w:rPr>
      <w:vanish w:val="0"/>
      <w:webHidden w:val="0"/>
      <w:specVanish w:val="0"/>
    </w:rPr>
  </w:style>
  <w:style w:type="character" w:customStyle="1" w:styleId="author-carddetailsname6">
    <w:name w:val="author-card__details__name6"/>
    <w:basedOn w:val="DefaultParagraphFont"/>
    <w:rsid w:val="00DE4951"/>
    <w:rPr>
      <w:rFonts w:ascii="Helvetica Neue" w:hAnsi="Helvetica Neue" w:hint="default"/>
      <w:b/>
      <w:bCs/>
      <w:color w:val="444444"/>
    </w:rPr>
  </w:style>
  <w:style w:type="character" w:customStyle="1" w:styleId="articlebyline1">
    <w:name w:val="articlebyline1"/>
    <w:basedOn w:val="DefaultParagraphFont"/>
    <w:rsid w:val="00DE4951"/>
    <w:rPr>
      <w:rFonts w:ascii="Verdana" w:hAnsi="Verdana" w:hint="default"/>
      <w:sz w:val="23"/>
      <w:szCs w:val="23"/>
    </w:rPr>
  </w:style>
  <w:style w:type="character" w:customStyle="1" w:styleId="bylineentry1">
    <w:name w:val="bylineentry1"/>
    <w:basedOn w:val="DefaultParagraphFont"/>
    <w:rsid w:val="00DE4951"/>
    <w:rPr>
      <w:rFonts w:ascii="Verdana" w:hAnsi="Verdan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4181">
                          <w:marLeft w:val="-3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05238">
                              <w:marLeft w:val="3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09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5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48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861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07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26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78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476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8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0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7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3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5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1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79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17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9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60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9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1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2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8517">
                  <w:marLeft w:val="9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79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4926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6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9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67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1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1?ie=UTF8&amp;text=Tristin+K.+Green&amp;search-alias=books&amp;field-author=Tristin+K.+Green&amp;sort=relevancer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eoc.g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eliableplant.com/Read/29068/hire-right-fit-employe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uffingtonpost.com/news/workplace-equa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edwards</dc:creator>
  <cp:keywords/>
  <dc:description/>
  <cp:lastModifiedBy>mary edwards</cp:lastModifiedBy>
  <cp:revision>2</cp:revision>
  <dcterms:created xsi:type="dcterms:W3CDTF">2017-06-04T12:40:00Z</dcterms:created>
  <dcterms:modified xsi:type="dcterms:W3CDTF">2017-06-04T12:40:00Z</dcterms:modified>
</cp:coreProperties>
</file>